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6B" w:rsidRDefault="005F348D" w:rsidP="005F348D">
      <w:pPr>
        <w:spacing w:before="240" w:after="4" w:line="168" w:lineRule="auto"/>
        <w:jc w:val="right"/>
      </w:pPr>
      <w:r>
        <w:t>Nom</w:t>
      </w:r>
      <w:proofErr w:type="gramStart"/>
      <w:r>
        <w:t>:_</w:t>
      </w:r>
      <w:proofErr w:type="gramEnd"/>
      <w:r>
        <w:t>______________________</w:t>
      </w:r>
    </w:p>
    <w:p w:rsidR="005F348D" w:rsidRDefault="005F348D" w:rsidP="005F348D">
      <w:pPr>
        <w:spacing w:before="240" w:after="4" w:line="168" w:lineRule="auto"/>
        <w:jc w:val="right"/>
      </w:pPr>
      <w:r>
        <w:t>La Date</w:t>
      </w:r>
      <w:proofErr w:type="gramStart"/>
      <w:r>
        <w:t>:_</w:t>
      </w:r>
      <w:proofErr w:type="gramEnd"/>
      <w:r>
        <w:t>______________________</w:t>
      </w:r>
    </w:p>
    <w:p w:rsidR="005F348D" w:rsidRPr="005F348D" w:rsidRDefault="005F348D" w:rsidP="005F348D">
      <w:pPr>
        <w:spacing w:before="240" w:after="4" w:line="168" w:lineRule="auto"/>
        <w:jc w:val="center"/>
        <w:rPr>
          <w:sz w:val="28"/>
          <w:szCs w:val="28"/>
          <w:u w:val="single"/>
        </w:rPr>
      </w:pPr>
      <w:proofErr w:type="spellStart"/>
      <w:r w:rsidRPr="005F348D">
        <w:rPr>
          <w:sz w:val="28"/>
          <w:szCs w:val="28"/>
          <w:u w:val="single"/>
        </w:rPr>
        <w:t>R</w:t>
      </w:r>
      <w:r w:rsidRPr="005F348D">
        <w:rPr>
          <w:rFonts w:cstheme="minorHAnsi"/>
          <w:sz w:val="28"/>
          <w:szCs w:val="28"/>
          <w:u w:val="single"/>
        </w:rPr>
        <w:t>é</w:t>
      </w:r>
      <w:r w:rsidRPr="005F348D">
        <w:rPr>
          <w:sz w:val="28"/>
          <w:szCs w:val="28"/>
          <w:u w:val="single"/>
        </w:rPr>
        <w:t>vision</w:t>
      </w:r>
      <w:proofErr w:type="spellEnd"/>
      <w:r w:rsidRPr="005F348D">
        <w:rPr>
          <w:sz w:val="28"/>
          <w:szCs w:val="28"/>
          <w:u w:val="single"/>
        </w:rPr>
        <w:t xml:space="preserve"> Continu</w:t>
      </w:r>
      <w:r w:rsidR="002E37BA">
        <w:rPr>
          <w:rFonts w:cstheme="minorHAnsi"/>
          <w:sz w:val="28"/>
          <w:szCs w:val="28"/>
          <w:u w:val="single"/>
        </w:rPr>
        <w:t>e</w:t>
      </w:r>
    </w:p>
    <w:p w:rsidR="005F348D" w:rsidRDefault="005F348D" w:rsidP="005F348D">
      <w:pPr>
        <w:spacing w:after="4" w:line="168" w:lineRule="auto"/>
        <w:rPr>
          <w:b/>
        </w:rPr>
      </w:pPr>
    </w:p>
    <w:p w:rsidR="005F348D" w:rsidRPr="005F348D" w:rsidRDefault="005F348D" w:rsidP="005F348D">
      <w:pPr>
        <w:spacing w:after="4" w:line="168" w:lineRule="auto"/>
        <w:rPr>
          <w:b/>
        </w:rPr>
      </w:pPr>
      <w:r w:rsidRPr="005F348D">
        <w:rPr>
          <w:b/>
        </w:rPr>
        <w:t>These adjectives are placed AFTER the noun.</w:t>
      </w:r>
    </w:p>
    <w:p w:rsidR="005F348D" w:rsidRDefault="005F348D" w:rsidP="005F348D">
      <w:pPr>
        <w:spacing w:after="4" w:line="168" w:lineRule="auto"/>
      </w:pPr>
      <w:r>
        <w:t xml:space="preserve">Ex. </w:t>
      </w:r>
      <w:proofErr w:type="spellStart"/>
      <w:r>
        <w:t>C’est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film </w:t>
      </w:r>
      <w:proofErr w:type="spellStart"/>
      <w:r>
        <w:t>exceptionnel</w:t>
      </w:r>
      <w:proofErr w:type="spellEnd"/>
    </w:p>
    <w:p w:rsidR="005F348D" w:rsidRDefault="005F348D" w:rsidP="005F348D">
      <w:pPr>
        <w:spacing w:after="4" w:line="168" w:lineRule="auto"/>
      </w:pPr>
    </w:p>
    <w:p w:rsidR="005F348D" w:rsidRPr="005F348D" w:rsidRDefault="005F348D" w:rsidP="005F348D">
      <w:pPr>
        <w:spacing w:after="4" w:line="168" w:lineRule="auto"/>
        <w:rPr>
          <w:b/>
        </w:rPr>
      </w:pPr>
      <w:r w:rsidRPr="005F348D">
        <w:rPr>
          <w:b/>
        </w:rPr>
        <w:t xml:space="preserve">They may also be placed after the verb </w:t>
      </w:r>
      <w:proofErr w:type="spellStart"/>
      <w:r w:rsidRPr="005F348D">
        <w:rPr>
          <w:rFonts w:cstheme="minorHAnsi"/>
          <w:b/>
        </w:rPr>
        <w:t>ê</w:t>
      </w:r>
      <w:r w:rsidRPr="005F348D">
        <w:rPr>
          <w:b/>
        </w:rPr>
        <w:t>tre</w:t>
      </w:r>
      <w:proofErr w:type="spellEnd"/>
      <w:r w:rsidRPr="005F348D">
        <w:rPr>
          <w:b/>
        </w:rPr>
        <w:t>.</w:t>
      </w:r>
    </w:p>
    <w:p w:rsidR="005F348D" w:rsidRPr="002E37BA" w:rsidRDefault="005F348D" w:rsidP="005F348D">
      <w:pPr>
        <w:spacing w:after="4" w:line="168" w:lineRule="auto"/>
        <w:rPr>
          <w:lang w:val="fr-CA"/>
        </w:rPr>
      </w:pPr>
      <w:r w:rsidRPr="002E37BA">
        <w:rPr>
          <w:lang w:val="fr-CA"/>
        </w:rPr>
        <w:t>Ex. J’aime ce film. Il est exceptionnel.</w:t>
      </w:r>
    </w:p>
    <w:p w:rsidR="005F348D" w:rsidRPr="002E37BA" w:rsidRDefault="005F348D" w:rsidP="005F348D">
      <w:pPr>
        <w:spacing w:before="240" w:after="4" w:line="168" w:lineRule="auto"/>
        <w:rPr>
          <w:lang w:val="fr-CA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20"/>
      </w:tblGrid>
      <w:tr w:rsidR="005F348D" w:rsidRPr="002E37BA" w:rsidTr="00D71E35">
        <w:trPr>
          <w:trHeight w:val="485"/>
        </w:trPr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b/>
                <w:lang w:val="fr-CA"/>
              </w:rPr>
            </w:pPr>
            <w:r w:rsidRPr="002E37BA">
              <w:rPr>
                <w:b/>
                <w:lang w:val="fr-CA"/>
              </w:rPr>
              <w:t>m</w:t>
            </w:r>
            <w:r w:rsidR="002E37BA" w:rsidRPr="002E37BA">
              <w:rPr>
                <w:b/>
                <w:lang w:val="fr-CA"/>
              </w:rPr>
              <w:t>asc</w:t>
            </w:r>
            <w:r w:rsidRPr="002E37BA">
              <w:rPr>
                <w:b/>
                <w:lang w:val="fr-CA"/>
              </w:rPr>
              <w:t>.</w:t>
            </w:r>
            <w:r w:rsidR="002E37BA">
              <w:rPr>
                <w:b/>
                <w:lang w:val="fr-CA"/>
              </w:rPr>
              <w:t xml:space="preserve"> </w:t>
            </w:r>
            <w:proofErr w:type="spellStart"/>
            <w:r w:rsidR="002E37BA">
              <w:rPr>
                <w:b/>
                <w:lang w:val="fr-CA"/>
              </w:rPr>
              <w:t>sing</w:t>
            </w:r>
            <w:proofErr w:type="spellEnd"/>
            <w:r w:rsidR="002E37BA">
              <w:rPr>
                <w:b/>
                <w:lang w:val="fr-CA"/>
              </w:rPr>
              <w:t>.</w:t>
            </w:r>
          </w:p>
        </w:tc>
        <w:tc>
          <w:tcPr>
            <w:tcW w:w="1919" w:type="dxa"/>
          </w:tcPr>
          <w:p w:rsidR="005F348D" w:rsidRPr="002E37BA" w:rsidRDefault="002E37BA" w:rsidP="005F348D">
            <w:pPr>
              <w:spacing w:before="240" w:after="4" w:line="168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fém. </w:t>
            </w:r>
            <w:proofErr w:type="spellStart"/>
            <w:r>
              <w:rPr>
                <w:b/>
                <w:lang w:val="fr-CA"/>
              </w:rPr>
              <w:t>sing</w:t>
            </w:r>
            <w:proofErr w:type="spellEnd"/>
            <w:r>
              <w:rPr>
                <w:b/>
                <w:lang w:val="fr-CA"/>
              </w:rPr>
              <w:t>.</w:t>
            </w: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b/>
                <w:lang w:val="fr-CA"/>
              </w:rPr>
            </w:pPr>
            <w:r w:rsidRPr="002E37BA">
              <w:rPr>
                <w:b/>
                <w:lang w:val="fr-CA"/>
              </w:rPr>
              <w:t>m</w:t>
            </w:r>
            <w:r w:rsidR="002E37BA">
              <w:rPr>
                <w:b/>
                <w:lang w:val="fr-CA"/>
              </w:rPr>
              <w:t>asc</w:t>
            </w:r>
            <w:r w:rsidRPr="002E37BA">
              <w:rPr>
                <w:b/>
                <w:lang w:val="fr-CA"/>
              </w:rPr>
              <w:t>.</w:t>
            </w:r>
            <w:r w:rsidR="002E37BA">
              <w:rPr>
                <w:b/>
                <w:lang w:val="fr-CA"/>
              </w:rPr>
              <w:t xml:space="preserve"> </w:t>
            </w:r>
            <w:r w:rsidRPr="002E37BA">
              <w:rPr>
                <w:b/>
                <w:lang w:val="fr-CA"/>
              </w:rPr>
              <w:t>pl</w:t>
            </w:r>
            <w:r w:rsidR="002E37BA">
              <w:rPr>
                <w:b/>
                <w:lang w:val="fr-CA"/>
              </w:rPr>
              <w:t>uriel</w:t>
            </w:r>
          </w:p>
        </w:tc>
        <w:tc>
          <w:tcPr>
            <w:tcW w:w="1919" w:type="dxa"/>
          </w:tcPr>
          <w:p w:rsidR="005F348D" w:rsidRPr="002E37BA" w:rsidRDefault="002E37BA" w:rsidP="005F348D">
            <w:pPr>
              <w:spacing w:before="240" w:after="4" w:line="168" w:lineRule="auto"/>
              <w:rPr>
                <w:b/>
                <w:lang w:val="fr-CA"/>
              </w:rPr>
            </w:pPr>
            <w:proofErr w:type="spellStart"/>
            <w:proofErr w:type="gramStart"/>
            <w:r>
              <w:rPr>
                <w:b/>
                <w:lang w:val="fr-CA"/>
              </w:rPr>
              <w:t>fém</w:t>
            </w:r>
            <w:proofErr w:type="spellEnd"/>
            <w:r>
              <w:rPr>
                <w:b/>
                <w:lang w:val="fr-CA"/>
              </w:rPr>
              <w:t xml:space="preserve"> </w:t>
            </w:r>
            <w:r w:rsidR="005F348D" w:rsidRPr="002E37BA">
              <w:rPr>
                <w:b/>
                <w:lang w:val="fr-CA"/>
              </w:rPr>
              <w:t>.</w:t>
            </w:r>
            <w:proofErr w:type="gramEnd"/>
            <w:r>
              <w:rPr>
                <w:b/>
                <w:lang w:val="fr-CA"/>
              </w:rPr>
              <w:t xml:space="preserve"> </w:t>
            </w:r>
            <w:r w:rsidR="005F348D" w:rsidRPr="002E37BA">
              <w:rPr>
                <w:b/>
                <w:lang w:val="fr-CA"/>
              </w:rPr>
              <w:t>pl</w:t>
            </w:r>
            <w:r>
              <w:rPr>
                <w:b/>
                <w:lang w:val="fr-CA"/>
              </w:rPr>
              <w:t>uriel</w:t>
            </w:r>
          </w:p>
        </w:tc>
        <w:tc>
          <w:tcPr>
            <w:tcW w:w="1920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b/>
                <w:lang w:val="fr-CA"/>
              </w:rPr>
            </w:pPr>
            <w:r w:rsidRPr="002E37BA">
              <w:rPr>
                <w:b/>
                <w:lang w:val="fr-CA"/>
              </w:rPr>
              <w:t>signification</w:t>
            </w:r>
          </w:p>
        </w:tc>
      </w:tr>
      <w:tr w:rsidR="005F348D" w:rsidRPr="002E37BA" w:rsidTr="00D71E35">
        <w:trPr>
          <w:trHeight w:val="260"/>
        </w:trPr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20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</w:tr>
      <w:tr w:rsidR="005F348D" w:rsidRPr="002E37BA" w:rsidTr="005F348D">
        <w:trPr>
          <w:trHeight w:val="171"/>
        </w:trPr>
        <w:tc>
          <w:tcPr>
            <w:tcW w:w="1919" w:type="dxa"/>
          </w:tcPr>
          <w:p w:rsidR="005F348D" w:rsidRPr="002E37BA" w:rsidRDefault="002E37BA" w:rsidP="005F348D">
            <w:pPr>
              <w:spacing w:before="240" w:after="4" w:line="168" w:lineRule="auto"/>
              <w:rPr>
                <w:lang w:val="fr-CA"/>
              </w:rPr>
            </w:pPr>
            <w:r>
              <w:rPr>
                <w:lang w:val="fr-CA"/>
              </w:rPr>
              <w:t>b</w:t>
            </w:r>
            <w:r w:rsidR="005F348D" w:rsidRPr="002E37BA">
              <w:rPr>
                <w:lang w:val="fr-CA"/>
              </w:rPr>
              <w:t>izarre</w:t>
            </w: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20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</w:tr>
      <w:tr w:rsidR="005F348D" w:rsidRPr="002E37BA" w:rsidTr="005F348D">
        <w:trPr>
          <w:trHeight w:val="171"/>
        </w:trPr>
        <w:tc>
          <w:tcPr>
            <w:tcW w:w="1919" w:type="dxa"/>
          </w:tcPr>
          <w:p w:rsidR="005F348D" w:rsidRPr="002E37BA" w:rsidRDefault="002E37BA" w:rsidP="005F348D">
            <w:pPr>
              <w:spacing w:before="240" w:after="4" w:line="168" w:lineRule="auto"/>
              <w:rPr>
                <w:lang w:val="fr-CA"/>
              </w:rPr>
            </w:pPr>
            <w:r>
              <w:rPr>
                <w:lang w:val="fr-CA"/>
              </w:rPr>
              <w:t>t</w:t>
            </w:r>
            <w:r w:rsidR="005F348D" w:rsidRPr="002E37BA">
              <w:rPr>
                <w:lang w:val="fr-CA"/>
              </w:rPr>
              <w:t>riste</w:t>
            </w: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20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</w:tr>
      <w:tr w:rsidR="005F348D" w:rsidRPr="002E37BA" w:rsidTr="005F348D">
        <w:trPr>
          <w:trHeight w:val="177"/>
        </w:trPr>
        <w:tc>
          <w:tcPr>
            <w:tcW w:w="1919" w:type="dxa"/>
          </w:tcPr>
          <w:p w:rsidR="005F348D" w:rsidRPr="002E37BA" w:rsidRDefault="002E37BA" w:rsidP="005F348D">
            <w:pPr>
              <w:spacing w:before="240" w:after="4" w:line="168" w:lineRule="auto"/>
              <w:rPr>
                <w:lang w:val="fr-CA"/>
              </w:rPr>
            </w:pPr>
            <w:r>
              <w:rPr>
                <w:lang w:val="fr-CA"/>
              </w:rPr>
              <w:t>f</w:t>
            </w:r>
            <w:r w:rsidR="005F348D" w:rsidRPr="002E37BA">
              <w:rPr>
                <w:lang w:val="fr-CA"/>
              </w:rPr>
              <w:t>ormidable</w:t>
            </w: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20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</w:tr>
      <w:tr w:rsidR="005F348D" w:rsidRPr="002E37BA" w:rsidTr="005F348D">
        <w:trPr>
          <w:trHeight w:val="171"/>
        </w:trPr>
        <w:tc>
          <w:tcPr>
            <w:tcW w:w="1919" w:type="dxa"/>
          </w:tcPr>
          <w:p w:rsidR="005F348D" w:rsidRPr="002E37BA" w:rsidRDefault="002E37BA" w:rsidP="005F348D">
            <w:pPr>
              <w:spacing w:before="240" w:after="4" w:line="168" w:lineRule="auto"/>
              <w:rPr>
                <w:lang w:val="fr-CA"/>
              </w:rPr>
            </w:pPr>
            <w:r>
              <w:rPr>
                <w:lang w:val="fr-CA"/>
              </w:rPr>
              <w:t>o</w:t>
            </w:r>
            <w:r w:rsidR="005F348D" w:rsidRPr="002E37BA">
              <w:rPr>
                <w:lang w:val="fr-CA"/>
              </w:rPr>
              <w:t>rdinaire</w:t>
            </w: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20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</w:tr>
      <w:tr w:rsidR="005F348D" w:rsidRPr="002E37BA" w:rsidTr="005F348D">
        <w:trPr>
          <w:trHeight w:val="177"/>
        </w:trPr>
        <w:tc>
          <w:tcPr>
            <w:tcW w:w="1919" w:type="dxa"/>
          </w:tcPr>
          <w:p w:rsidR="005F348D" w:rsidRPr="002E37BA" w:rsidRDefault="002E37BA" w:rsidP="005F348D">
            <w:pPr>
              <w:spacing w:before="240" w:after="4" w:line="168" w:lineRule="auto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5F348D" w:rsidRPr="002E37BA">
              <w:rPr>
                <w:lang w:val="fr-CA"/>
              </w:rPr>
              <w:t xml:space="preserve">anadien </w:t>
            </w: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20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</w:tr>
      <w:tr w:rsidR="005F348D" w:rsidRPr="002E37BA" w:rsidTr="005F348D">
        <w:trPr>
          <w:trHeight w:val="171"/>
        </w:trPr>
        <w:tc>
          <w:tcPr>
            <w:tcW w:w="1919" w:type="dxa"/>
          </w:tcPr>
          <w:p w:rsidR="005F348D" w:rsidRPr="002E37BA" w:rsidRDefault="002E37BA" w:rsidP="005F348D">
            <w:pPr>
              <w:spacing w:before="240" w:after="4" w:line="168" w:lineRule="auto"/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="005F348D" w:rsidRPr="002E37BA">
              <w:rPr>
                <w:lang w:val="fr-CA"/>
              </w:rPr>
              <w:t>xceptionnel</w:t>
            </w: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20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</w:tr>
      <w:tr w:rsidR="005F348D" w:rsidRPr="002E37BA" w:rsidTr="005F348D">
        <w:trPr>
          <w:trHeight w:val="177"/>
        </w:trPr>
        <w:tc>
          <w:tcPr>
            <w:tcW w:w="1919" w:type="dxa"/>
          </w:tcPr>
          <w:p w:rsidR="005F348D" w:rsidRPr="002E37BA" w:rsidRDefault="002E37BA" w:rsidP="005F348D">
            <w:pPr>
              <w:spacing w:before="240" w:after="4" w:line="168" w:lineRule="auto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5F348D" w:rsidRPr="002E37BA">
              <w:rPr>
                <w:lang w:val="fr-CA"/>
              </w:rPr>
              <w:t>ensationnel</w:t>
            </w: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19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  <w:tc>
          <w:tcPr>
            <w:tcW w:w="1920" w:type="dxa"/>
          </w:tcPr>
          <w:p w:rsidR="005F348D" w:rsidRPr="002E37BA" w:rsidRDefault="005F348D" w:rsidP="005F348D">
            <w:pPr>
              <w:spacing w:before="240" w:after="4" w:line="168" w:lineRule="auto"/>
              <w:rPr>
                <w:lang w:val="fr-CA"/>
              </w:rPr>
            </w:pPr>
          </w:p>
        </w:tc>
      </w:tr>
      <w:tr w:rsidR="005F348D" w:rsidTr="005F348D">
        <w:trPr>
          <w:trHeight w:val="171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proofErr w:type="spellStart"/>
            <w:r>
              <w:t>m</w:t>
            </w:r>
            <w:r w:rsidR="005F348D">
              <w:t>erveilleux</w:t>
            </w:r>
            <w:proofErr w:type="spellEnd"/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7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proofErr w:type="spellStart"/>
            <w:r>
              <w:t>e</w:t>
            </w:r>
            <w:r w:rsidR="005F348D">
              <w:t>nnuyeux</w:t>
            </w:r>
            <w:proofErr w:type="spellEnd"/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1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proofErr w:type="spellStart"/>
            <w:r>
              <w:t>s</w:t>
            </w:r>
            <w:r w:rsidR="005F348D">
              <w:rPr>
                <w:rFonts w:cstheme="minorHAnsi"/>
              </w:rPr>
              <w:t>é</w:t>
            </w:r>
            <w:r w:rsidR="005F348D">
              <w:t>rieux</w:t>
            </w:r>
            <w:proofErr w:type="spellEnd"/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7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proofErr w:type="spellStart"/>
            <w:r>
              <w:t>t</w:t>
            </w:r>
            <w:r w:rsidR="005F348D">
              <w:t>ordant</w:t>
            </w:r>
            <w:proofErr w:type="spellEnd"/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1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r>
              <w:t>v</w:t>
            </w:r>
            <w:r w:rsidR="005F348D">
              <w:t>iolent</w:t>
            </w: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7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proofErr w:type="spellStart"/>
            <w:r>
              <w:t>i</w:t>
            </w:r>
            <w:r w:rsidR="005F348D">
              <w:t>mpressionnant</w:t>
            </w:r>
            <w:proofErr w:type="spellEnd"/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1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r>
              <w:t>p</w:t>
            </w:r>
            <w:r w:rsidR="005F348D">
              <w:t>uissant</w:t>
            </w: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7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proofErr w:type="spellStart"/>
            <w:r>
              <w:t>s</w:t>
            </w:r>
            <w:r w:rsidR="005F348D">
              <w:t>tup</w:t>
            </w:r>
            <w:r w:rsidR="005F348D">
              <w:rPr>
                <w:rFonts w:cstheme="minorHAnsi"/>
              </w:rPr>
              <w:t>é</w:t>
            </w:r>
            <w:r w:rsidR="005F348D">
              <w:t>fiant</w:t>
            </w:r>
            <w:proofErr w:type="spellEnd"/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1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proofErr w:type="spellStart"/>
            <w:r>
              <w:t>t</w:t>
            </w:r>
            <w:r w:rsidR="005F348D">
              <w:t>ouchant</w:t>
            </w:r>
            <w:proofErr w:type="spellEnd"/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1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proofErr w:type="spellStart"/>
            <w:r>
              <w:t>i</w:t>
            </w:r>
            <w:r w:rsidR="005F348D">
              <w:t>nt</w:t>
            </w:r>
            <w:r w:rsidR="005F348D">
              <w:rPr>
                <w:rFonts w:cstheme="minorHAnsi"/>
              </w:rPr>
              <w:t>é</w:t>
            </w:r>
            <w:r w:rsidR="005F348D">
              <w:t>ressant</w:t>
            </w:r>
            <w:proofErr w:type="spellEnd"/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7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proofErr w:type="spellStart"/>
            <w:r>
              <w:t>e</w:t>
            </w:r>
            <w:r w:rsidR="005F348D">
              <w:t>ffrayant</w:t>
            </w:r>
            <w:proofErr w:type="spellEnd"/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  <w:tr w:rsidR="005F348D" w:rsidTr="005F348D">
        <w:trPr>
          <w:trHeight w:val="171"/>
        </w:trPr>
        <w:tc>
          <w:tcPr>
            <w:tcW w:w="1919" w:type="dxa"/>
          </w:tcPr>
          <w:p w:rsidR="005F348D" w:rsidRDefault="002E37BA" w:rsidP="005F348D">
            <w:pPr>
              <w:spacing w:before="240" w:after="4" w:line="168" w:lineRule="auto"/>
            </w:pPr>
            <w:r>
              <w:t>l</w:t>
            </w:r>
            <w:r w:rsidR="005F348D">
              <w:t>aid</w:t>
            </w: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19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  <w:tc>
          <w:tcPr>
            <w:tcW w:w="1920" w:type="dxa"/>
          </w:tcPr>
          <w:p w:rsidR="005F348D" w:rsidRDefault="005F348D" w:rsidP="005F348D">
            <w:pPr>
              <w:spacing w:before="240" w:after="4" w:line="168" w:lineRule="auto"/>
            </w:pPr>
          </w:p>
        </w:tc>
      </w:tr>
    </w:tbl>
    <w:p w:rsidR="005F348D" w:rsidRPr="00D71E35" w:rsidRDefault="002E37BA" w:rsidP="005F348D">
      <w:pPr>
        <w:spacing w:before="240" w:after="4" w:line="168" w:lineRule="auto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Written by </w:t>
      </w:r>
      <w:proofErr w:type="spellStart"/>
      <w:r>
        <w:rPr>
          <w:i/>
          <w:sz w:val="18"/>
          <w:szCs w:val="18"/>
        </w:rPr>
        <w:t>Mme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Soraya</w:t>
      </w:r>
      <w:proofErr w:type="spellEnd"/>
      <w:r w:rsidR="00D71E35" w:rsidRPr="00D71E35">
        <w:rPr>
          <w:i/>
          <w:sz w:val="18"/>
          <w:szCs w:val="18"/>
        </w:rPr>
        <w:t xml:space="preserve"> </w:t>
      </w:r>
      <w:proofErr w:type="spellStart"/>
      <w:r w:rsidR="00D71E35" w:rsidRPr="00D71E35">
        <w:rPr>
          <w:i/>
          <w:sz w:val="18"/>
          <w:szCs w:val="18"/>
        </w:rPr>
        <w:t>Rajabally</w:t>
      </w:r>
      <w:proofErr w:type="spellEnd"/>
      <w:r w:rsidR="00D71E35" w:rsidRPr="00D71E35">
        <w:rPr>
          <w:i/>
          <w:sz w:val="18"/>
          <w:szCs w:val="18"/>
        </w:rPr>
        <w:t xml:space="preserve"> at Yale Secondary School</w:t>
      </w:r>
    </w:p>
    <w:sectPr w:rsidR="005F348D" w:rsidRPr="00D7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D"/>
    <w:rsid w:val="002E37BA"/>
    <w:rsid w:val="005F348D"/>
    <w:rsid w:val="00CA7E6B"/>
    <w:rsid w:val="00D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Poleshuk</dc:creator>
  <cp:lastModifiedBy>Rene Caron</cp:lastModifiedBy>
  <cp:revision>2</cp:revision>
  <dcterms:created xsi:type="dcterms:W3CDTF">2014-05-21T04:05:00Z</dcterms:created>
  <dcterms:modified xsi:type="dcterms:W3CDTF">2014-05-21T04:05:00Z</dcterms:modified>
</cp:coreProperties>
</file>